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C9E51" w14:textId="77777777" w:rsidR="00651C65" w:rsidRDefault="00651C65" w:rsidP="002C667D">
      <w:pPr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0E2601F" w14:textId="77777777" w:rsidR="002C667D" w:rsidRPr="002C667D" w:rsidRDefault="00F065D6" w:rsidP="002C667D">
      <w:pPr>
        <w:rPr>
          <w:b/>
        </w:rPr>
      </w:pPr>
      <w:r w:rsidRPr="002C667D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58B37BB" wp14:editId="58E5D3BA">
            <wp:simplePos x="0" y="0"/>
            <wp:positionH relativeFrom="column">
              <wp:posOffset>5234305</wp:posOffset>
            </wp:positionH>
            <wp:positionV relativeFrom="paragraph">
              <wp:posOffset>-354330</wp:posOffset>
            </wp:positionV>
            <wp:extent cx="781050" cy="942975"/>
            <wp:effectExtent l="19050" t="0" r="0" b="0"/>
            <wp:wrapTight wrapText="bothSides">
              <wp:wrapPolygon edited="0">
                <wp:start x="3161" y="0"/>
                <wp:lineTo x="0" y="5673"/>
                <wp:lineTo x="-527" y="15709"/>
                <wp:lineTo x="6849" y="20945"/>
                <wp:lineTo x="9483" y="21382"/>
                <wp:lineTo x="12117" y="21382"/>
                <wp:lineTo x="15278" y="20945"/>
                <wp:lineTo x="21600" y="16145"/>
                <wp:lineTo x="21600" y="6545"/>
                <wp:lineTo x="21073" y="5236"/>
                <wp:lineTo x="18439" y="0"/>
                <wp:lineTo x="3161" y="0"/>
              </wp:wrapPolygon>
            </wp:wrapTight>
            <wp:docPr id="1" name="Obraz 1" descr="Y:\herby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herby\he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C65">
        <w:rPr>
          <w:b/>
        </w:rPr>
        <w:t xml:space="preserve">Usługa </w:t>
      </w:r>
      <w:r w:rsidR="002C667D">
        <w:rPr>
          <w:b/>
        </w:rPr>
        <w:tab/>
      </w:r>
      <w:r w:rsidR="002C667D">
        <w:rPr>
          <w:b/>
        </w:rPr>
        <w:tab/>
      </w:r>
      <w:r w:rsidR="002C667D">
        <w:rPr>
          <w:b/>
        </w:rPr>
        <w:tab/>
      </w:r>
      <w:r w:rsidR="002C667D">
        <w:rPr>
          <w:b/>
        </w:rPr>
        <w:tab/>
      </w:r>
      <w:r w:rsidR="002C667D">
        <w:rPr>
          <w:b/>
        </w:rPr>
        <w:tab/>
      </w:r>
      <w:r w:rsidR="002C667D">
        <w:rPr>
          <w:b/>
        </w:rPr>
        <w:tab/>
        <w:t xml:space="preserve">        </w:t>
      </w:r>
      <w:r w:rsidRPr="002C667D">
        <w:rPr>
          <w:b/>
        </w:rPr>
        <w:t>Urząd Gminy Wiązowna</w:t>
      </w:r>
    </w:p>
    <w:p w14:paraId="578E3ECE" w14:textId="3D11E6DE" w:rsidR="002C667D" w:rsidRDefault="00BA2A70" w:rsidP="002C667D">
      <w:r>
        <w:rPr>
          <w:b/>
        </w:rPr>
        <w:t>WP</w:t>
      </w:r>
      <w:r w:rsidR="007F1671">
        <w:rPr>
          <w:b/>
        </w:rPr>
        <w:t xml:space="preserve">  – </w:t>
      </w:r>
      <w:r>
        <w:rPr>
          <w:b/>
        </w:rPr>
        <w:t>04</w:t>
      </w:r>
      <w:r w:rsidR="00651C65">
        <w:rPr>
          <w:b/>
        </w:rPr>
        <w:tab/>
      </w:r>
      <w:r w:rsidR="00651C65">
        <w:rPr>
          <w:b/>
        </w:rPr>
        <w:tab/>
      </w:r>
      <w:r w:rsidR="002570C8">
        <w:t xml:space="preserve">    </w:t>
      </w:r>
      <w:r w:rsidR="00C66D86">
        <w:t xml:space="preserve">                       </w:t>
      </w:r>
      <w:r w:rsidR="007F1671">
        <w:t xml:space="preserve">      </w:t>
      </w:r>
      <w:r>
        <w:tab/>
      </w:r>
      <w:r>
        <w:tab/>
      </w:r>
      <w:r>
        <w:tab/>
        <w:t>Wydział Podatków</w:t>
      </w:r>
      <w:r w:rsidR="00C66D86">
        <w:t xml:space="preserve"> </w:t>
      </w:r>
      <w:r w:rsidR="002C667D">
        <w:t xml:space="preserve">Wersja </w:t>
      </w:r>
      <w:r w:rsidR="007F1671">
        <w:t>nr</w:t>
      </w:r>
      <w:r>
        <w:t xml:space="preserve"> 1</w:t>
      </w:r>
      <w:r w:rsidR="002C667D">
        <w:t xml:space="preserve"> </w:t>
      </w:r>
      <w:r>
        <w:t>–</w:t>
      </w:r>
      <w:r w:rsidR="007F1671">
        <w:t xml:space="preserve"> </w:t>
      </w:r>
      <w:r w:rsidR="005E1C3E">
        <w:t>10</w:t>
      </w:r>
      <w:r>
        <w:t>.0</w:t>
      </w:r>
      <w:r w:rsidR="005E1C3E">
        <w:t>1</w:t>
      </w:r>
      <w:r>
        <w:t>.20</w:t>
      </w:r>
      <w:r w:rsidR="005E1C3E">
        <w:t>22</w:t>
      </w:r>
      <w:r w:rsidR="002C667D">
        <w:t xml:space="preserve">                                                       </w:t>
      </w:r>
    </w:p>
    <w:p w14:paraId="070C51DC" w14:textId="77777777" w:rsidR="002C667D" w:rsidRDefault="002C667D" w:rsidP="002C667D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368F6" w14:paraId="53345FB7" w14:textId="77777777" w:rsidTr="001368F6">
        <w:tc>
          <w:tcPr>
            <w:tcW w:w="9212" w:type="dxa"/>
          </w:tcPr>
          <w:p w14:paraId="7EAD2369" w14:textId="77777777" w:rsidR="001368F6" w:rsidRDefault="001368F6" w:rsidP="002C667D"/>
        </w:tc>
      </w:tr>
      <w:tr w:rsidR="001368F6" w14:paraId="53855345" w14:textId="77777777" w:rsidTr="001368F6">
        <w:tc>
          <w:tcPr>
            <w:tcW w:w="9212" w:type="dxa"/>
          </w:tcPr>
          <w:p w14:paraId="1B48D0F7" w14:textId="188B48D4" w:rsidR="001368F6" w:rsidRPr="00A96FAA" w:rsidRDefault="00560103" w:rsidP="0056010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Wnioskowanie </w:t>
            </w:r>
            <w:r w:rsidR="008B0DBE" w:rsidRPr="00F94BB5">
              <w:rPr>
                <w:b/>
                <w:bCs/>
                <w:sz w:val="28"/>
                <w:szCs w:val="28"/>
              </w:rPr>
              <w:t>o zwrot podatku akcyzowego zawartego w cenie oleju napędowego wykorzystywanego do produkcji rolnej</w:t>
            </w:r>
            <w:r w:rsidR="00242804">
              <w:rPr>
                <w:b/>
                <w:bCs/>
                <w:sz w:val="28"/>
                <w:szCs w:val="28"/>
              </w:rPr>
              <w:t xml:space="preserve"> w 2022 roku</w:t>
            </w:r>
          </w:p>
        </w:tc>
      </w:tr>
      <w:tr w:rsidR="00CE3F08" w14:paraId="21342086" w14:textId="77777777" w:rsidTr="001368F6">
        <w:tc>
          <w:tcPr>
            <w:tcW w:w="9212" w:type="dxa"/>
          </w:tcPr>
          <w:p w14:paraId="3CD8591B" w14:textId="77777777" w:rsidR="007F1671" w:rsidRDefault="007F1671" w:rsidP="007F1671">
            <w:pPr>
              <w:spacing w:before="120" w:after="120"/>
              <w:rPr>
                <w:b/>
              </w:rPr>
            </w:pPr>
            <w:r>
              <w:rPr>
                <w:b/>
              </w:rPr>
              <w:t>Potrzebne dokumenty:</w:t>
            </w:r>
          </w:p>
          <w:p w14:paraId="52DF2EE2" w14:textId="77777777" w:rsidR="009F103C" w:rsidRDefault="009F103C" w:rsidP="009F103C">
            <w:pPr>
              <w:pStyle w:val="Akapitzlist"/>
              <w:numPr>
                <w:ilvl w:val="0"/>
                <w:numId w:val="3"/>
              </w:numPr>
              <w:spacing w:before="240" w:after="240" w:line="276" w:lineRule="auto"/>
              <w:jc w:val="both"/>
              <w:rPr>
                <w:lang w:eastAsia="pl-PL"/>
              </w:rPr>
            </w:pPr>
            <w:r>
              <w:t>Wypełniony formularz wniosku o zwrot podatku akcyzowego zawartego w cenie oleju napędowego wykorzystywanego do produkcji rolnej.</w:t>
            </w:r>
            <w:r w:rsidRPr="009D2022">
              <w:t xml:space="preserve"> </w:t>
            </w:r>
          </w:p>
          <w:p w14:paraId="57167848" w14:textId="64EA83FF" w:rsidR="009F103C" w:rsidRPr="00595B78" w:rsidRDefault="009F103C" w:rsidP="009F103C">
            <w:pPr>
              <w:pStyle w:val="Akapitzlist"/>
              <w:numPr>
                <w:ilvl w:val="0"/>
                <w:numId w:val="3"/>
              </w:numPr>
              <w:spacing w:before="240" w:after="240" w:line="276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Wypełniony</w:t>
            </w:r>
            <w:r w:rsidRPr="00D73BEF">
              <w:rPr>
                <w:bCs/>
                <w:color w:val="000000"/>
                <w:lang w:eastAsia="pl-PL"/>
              </w:rPr>
              <w:t xml:space="preserve"> </w:t>
            </w:r>
            <w:r>
              <w:rPr>
                <w:bCs/>
                <w:color w:val="000000"/>
                <w:lang w:eastAsia="pl-PL"/>
              </w:rPr>
              <w:t>f</w:t>
            </w:r>
            <w:r w:rsidRPr="00D73BEF">
              <w:rPr>
                <w:bCs/>
                <w:color w:val="000000"/>
                <w:lang w:eastAsia="pl-PL"/>
              </w:rPr>
              <w:t xml:space="preserve">ormularz informacji przedstawianych przy ubieganiu się o pomoc w rolnictwie lub rybołówstwie inną niż pomoc de </w:t>
            </w:r>
            <w:proofErr w:type="spellStart"/>
            <w:r w:rsidRPr="00D73BEF">
              <w:rPr>
                <w:bCs/>
                <w:color w:val="000000"/>
                <w:lang w:eastAsia="pl-PL"/>
              </w:rPr>
              <w:t>minimis</w:t>
            </w:r>
            <w:proofErr w:type="spellEnd"/>
            <w:r w:rsidRPr="00D73BEF">
              <w:rPr>
                <w:bCs/>
                <w:color w:val="000000"/>
                <w:lang w:eastAsia="pl-PL"/>
              </w:rPr>
              <w:t xml:space="preserve"> w rolnictwie lub rybołówstwie</w:t>
            </w:r>
            <w:r>
              <w:rPr>
                <w:bCs/>
                <w:color w:val="000000"/>
                <w:lang w:eastAsia="pl-PL"/>
              </w:rPr>
              <w:t>.</w:t>
            </w:r>
          </w:p>
          <w:p w14:paraId="13D6ADC6" w14:textId="10B1580B" w:rsidR="00595B78" w:rsidRPr="009F103C" w:rsidRDefault="00595B78" w:rsidP="009F103C">
            <w:pPr>
              <w:pStyle w:val="Akapitzlist"/>
              <w:numPr>
                <w:ilvl w:val="0"/>
                <w:numId w:val="3"/>
              </w:numPr>
              <w:spacing w:before="240" w:after="240" w:line="276" w:lineRule="auto"/>
              <w:jc w:val="both"/>
              <w:rPr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Oświadczenie w sprawie PKD producenta rolnego.</w:t>
            </w:r>
          </w:p>
          <w:p w14:paraId="14113661" w14:textId="7C8EBED9" w:rsidR="008627F8" w:rsidRDefault="009F103C" w:rsidP="008627F8">
            <w:pPr>
              <w:pStyle w:val="Akapitzlist"/>
              <w:numPr>
                <w:ilvl w:val="0"/>
                <w:numId w:val="3"/>
              </w:numPr>
              <w:spacing w:before="240" w:after="240" w:line="276" w:lineRule="auto"/>
              <w:jc w:val="both"/>
              <w:rPr>
                <w:lang w:eastAsia="pl-PL"/>
              </w:rPr>
            </w:pPr>
            <w:r w:rsidRPr="009F103C">
              <w:rPr>
                <w:bCs/>
                <w:color w:val="000000"/>
                <w:lang w:eastAsia="pl-PL"/>
              </w:rPr>
              <w:t>Faktury</w:t>
            </w:r>
            <w:r>
              <w:t xml:space="preserve"> VAT (lub ich kopie) stanowiące dowód zakupu oleju napędowego</w:t>
            </w:r>
            <w:r w:rsidRPr="009F103C">
              <w:rPr>
                <w:bCs/>
                <w:color w:val="000000"/>
                <w:lang w:eastAsia="pl-PL"/>
              </w:rPr>
              <w:t xml:space="preserve">. </w:t>
            </w:r>
            <w:r>
              <w:t xml:space="preserve">Faktura powinna spełniać wymogi określone w ustawie z dnia 11 marca 2004 r. o podatku od towarów i usług (Dz. U. z </w:t>
            </w:r>
            <w:r w:rsidR="00393D2E">
              <w:t>2021</w:t>
            </w:r>
            <w:r w:rsidR="00461077">
              <w:t xml:space="preserve"> r., poz</w:t>
            </w:r>
            <w:r>
              <w:t>.</w:t>
            </w:r>
            <w:r w:rsidR="00461077">
              <w:t xml:space="preserve"> 6</w:t>
            </w:r>
            <w:r w:rsidR="00393D2E">
              <w:t>85 ze zm.</w:t>
            </w:r>
            <w:r>
              <w:t>).</w:t>
            </w:r>
          </w:p>
          <w:p w14:paraId="19E24761" w14:textId="77777777" w:rsidR="0065754E" w:rsidRDefault="00354F04" w:rsidP="0065754E">
            <w:pPr>
              <w:pStyle w:val="Akapitzlist"/>
              <w:numPr>
                <w:ilvl w:val="0"/>
                <w:numId w:val="3"/>
              </w:numPr>
              <w:spacing w:before="240" w:after="240" w:line="276" w:lineRule="auto"/>
              <w:jc w:val="both"/>
              <w:rPr>
                <w:lang w:eastAsia="pl-PL"/>
              </w:rPr>
            </w:pPr>
            <w:r>
              <w:t>D</w:t>
            </w:r>
            <w:r w:rsidRPr="00BE1641">
              <w:t>okument wydany przez kierownika biura powiatowego Agencji Restrukturyzacji i Modernizacji Rolnictwa wystawiony na siebie, jednorazowo w danym roku</w:t>
            </w:r>
            <w:r>
              <w:t xml:space="preserve">, wydany </w:t>
            </w:r>
            <w:r w:rsidRPr="00BE1641">
              <w:t>na podstawie danych zawartych w rejestrze zwierząt gospodarskich oznakowanych, o którym mowa w rozdziale 2 ustawy z dnia 2 kwietnia 2004 r. o systemie identyfikacji i rejestracji zwierząt (Dz.U. 2021 poz. 1542</w:t>
            </w:r>
            <w:r>
              <w:t>).</w:t>
            </w:r>
          </w:p>
          <w:p w14:paraId="735FE101" w14:textId="47EAE865" w:rsidR="008627F8" w:rsidRPr="0065754E" w:rsidRDefault="008627F8" w:rsidP="0065754E">
            <w:pPr>
              <w:pStyle w:val="Akapitzlist"/>
              <w:numPr>
                <w:ilvl w:val="0"/>
                <w:numId w:val="3"/>
              </w:numPr>
              <w:spacing w:before="240" w:after="240" w:line="276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 przypadku ustanowienia pełnomocnika - stosowne pełnomocnictwo.</w:t>
            </w:r>
          </w:p>
          <w:p w14:paraId="4047E54A" w14:textId="77777777" w:rsidR="009F103C" w:rsidRPr="009F103C" w:rsidRDefault="008627F8" w:rsidP="00AD3A09">
            <w:pPr>
              <w:pStyle w:val="Akapitzlist"/>
              <w:numPr>
                <w:ilvl w:val="0"/>
                <w:numId w:val="3"/>
              </w:numPr>
              <w:spacing w:before="240" w:after="240" w:line="276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Dowód uiszczenia opłaty skarbowej.</w:t>
            </w:r>
          </w:p>
        </w:tc>
      </w:tr>
      <w:tr w:rsidR="001368F6" w14:paraId="11106D87" w14:textId="77777777" w:rsidTr="001368F6">
        <w:tc>
          <w:tcPr>
            <w:tcW w:w="9212" w:type="dxa"/>
          </w:tcPr>
          <w:p w14:paraId="67D089F2" w14:textId="77777777" w:rsidR="001368F6" w:rsidRPr="00691B7C" w:rsidRDefault="001368F6" w:rsidP="001368F6">
            <w:pPr>
              <w:spacing w:before="120" w:after="120"/>
              <w:rPr>
                <w:b/>
              </w:rPr>
            </w:pPr>
            <w:r w:rsidRPr="00691B7C">
              <w:rPr>
                <w:b/>
              </w:rPr>
              <w:t xml:space="preserve">Załączniki do </w:t>
            </w:r>
            <w:r w:rsidR="00651C65">
              <w:rPr>
                <w:b/>
              </w:rPr>
              <w:t>usługi</w:t>
            </w:r>
            <w:r w:rsidRPr="00691B7C">
              <w:rPr>
                <w:b/>
              </w:rPr>
              <w:t>:</w:t>
            </w:r>
          </w:p>
          <w:p w14:paraId="4648FDE1" w14:textId="77777777" w:rsidR="009F103C" w:rsidRDefault="009F103C" w:rsidP="009F103C">
            <w:pPr>
              <w:pStyle w:val="Akapitzlist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lang w:eastAsia="pl-PL"/>
              </w:rPr>
            </w:pPr>
            <w:r>
              <w:t>Wzór wniosku o zwrot podatku akcyzowego zawartego w cenie oleju napędowego wykorzystywanego do produkcji rolnej</w:t>
            </w:r>
            <w:r w:rsidRPr="009D2022">
              <w:t xml:space="preserve"> </w:t>
            </w:r>
          </w:p>
          <w:p w14:paraId="794068F7" w14:textId="18D9222B" w:rsidR="009F103C" w:rsidRPr="0065754E" w:rsidRDefault="009F103C" w:rsidP="009F103C">
            <w:pPr>
              <w:pStyle w:val="Akapitzlist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lang w:eastAsia="pl-PL"/>
              </w:rPr>
            </w:pPr>
            <w:r w:rsidRPr="00ED6E3F">
              <w:rPr>
                <w:bCs/>
                <w:color w:val="000000"/>
                <w:lang w:eastAsia="pl-PL"/>
              </w:rPr>
              <w:t>F</w:t>
            </w:r>
            <w:r>
              <w:rPr>
                <w:bCs/>
                <w:color w:val="000000"/>
                <w:lang w:eastAsia="pl-PL"/>
              </w:rPr>
              <w:t xml:space="preserve">ormularz informacji przedstawianych przy ubieganiu się o pomoc w rolnictwie lub rybołówstwie inną niż pomoc de </w:t>
            </w:r>
            <w:proofErr w:type="spellStart"/>
            <w:r>
              <w:rPr>
                <w:bCs/>
                <w:color w:val="000000"/>
                <w:lang w:eastAsia="pl-PL"/>
              </w:rPr>
              <w:t>minimis</w:t>
            </w:r>
            <w:proofErr w:type="spellEnd"/>
            <w:r>
              <w:rPr>
                <w:bCs/>
                <w:color w:val="000000"/>
                <w:lang w:eastAsia="pl-PL"/>
              </w:rPr>
              <w:t xml:space="preserve"> w rolnictwie lub rybołówstwie</w:t>
            </w:r>
          </w:p>
          <w:p w14:paraId="5D007B80" w14:textId="0B0AE60B" w:rsidR="0065754E" w:rsidRPr="009F103C" w:rsidRDefault="0065754E" w:rsidP="009F103C">
            <w:pPr>
              <w:pStyle w:val="Akapitzlist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Formularz oświadczenia w sprawie PKD producenta rolnego</w:t>
            </w:r>
          </w:p>
          <w:p w14:paraId="3707CFD4" w14:textId="77777777" w:rsidR="00343073" w:rsidRDefault="009F103C" w:rsidP="00343073">
            <w:pPr>
              <w:pStyle w:val="Akapitzlist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Wykaz faktur</w:t>
            </w:r>
          </w:p>
          <w:p w14:paraId="41BCDAD9" w14:textId="77777777" w:rsidR="00343073" w:rsidRDefault="00343073" w:rsidP="00343073">
            <w:pPr>
              <w:pStyle w:val="Akapitzlist"/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Formularz pełnomocnictwa w przypadku reprezentowania innej osoby:</w:t>
            </w:r>
          </w:p>
          <w:p w14:paraId="052480B7" w14:textId="77777777" w:rsidR="00343073" w:rsidRDefault="00343073" w:rsidP="00343073">
            <w:pPr>
              <w:pStyle w:val="Akapitzlist"/>
              <w:numPr>
                <w:ilvl w:val="0"/>
                <w:numId w:val="7"/>
              </w:numPr>
              <w:spacing w:before="240" w:after="240" w:line="276" w:lineRule="auto"/>
              <w:jc w:val="both"/>
              <w:rPr>
                <w:lang w:eastAsia="pl-PL"/>
              </w:rPr>
            </w:pPr>
            <w:r>
              <w:t>Formularz PPS-1 – Pełnomocnictwo szczególne</w:t>
            </w:r>
          </w:p>
          <w:p w14:paraId="646AA3B3" w14:textId="77777777" w:rsidR="00343073" w:rsidRDefault="00343073" w:rsidP="00343073">
            <w:pPr>
              <w:pStyle w:val="Akapitzlist"/>
              <w:numPr>
                <w:ilvl w:val="0"/>
                <w:numId w:val="7"/>
              </w:numPr>
              <w:spacing w:before="240" w:after="240" w:line="276" w:lineRule="auto"/>
              <w:jc w:val="both"/>
              <w:rPr>
                <w:lang w:eastAsia="pl-PL"/>
              </w:rPr>
            </w:pPr>
            <w:r>
              <w:t xml:space="preserve">Formularz PPD-1 – Pełnomocnictwo do doręczeń </w:t>
            </w:r>
          </w:p>
          <w:p w14:paraId="6A170535" w14:textId="77777777" w:rsidR="00343073" w:rsidRDefault="00343073" w:rsidP="00343073">
            <w:pPr>
              <w:pStyle w:val="Akapitzlist"/>
              <w:numPr>
                <w:ilvl w:val="0"/>
                <w:numId w:val="7"/>
              </w:numPr>
              <w:spacing w:before="240" w:after="240" w:line="276" w:lineRule="auto"/>
              <w:jc w:val="both"/>
              <w:rPr>
                <w:lang w:eastAsia="pl-PL"/>
              </w:rPr>
            </w:pPr>
            <w:r>
              <w:t>Formularz OSP-1 – Zawiadomienie o zmianie/odwołaniu/wypowiedzeniu pełnomocnictwa szczególnego</w:t>
            </w:r>
          </w:p>
          <w:p w14:paraId="102FB3C6" w14:textId="77777777" w:rsidR="00343073" w:rsidRDefault="00343073" w:rsidP="00343073">
            <w:pPr>
              <w:pStyle w:val="Akapitzlist"/>
              <w:numPr>
                <w:ilvl w:val="0"/>
                <w:numId w:val="7"/>
              </w:numPr>
              <w:spacing w:before="240" w:after="240" w:line="276" w:lineRule="auto"/>
              <w:jc w:val="both"/>
              <w:rPr>
                <w:lang w:eastAsia="pl-PL"/>
              </w:rPr>
            </w:pPr>
            <w:r>
              <w:t>Formularz OSD-1 – Zawiadomienie o zmianie/odwołaniu/wypowiedzeniu pełnomocnictwa do doręczeń</w:t>
            </w:r>
          </w:p>
        </w:tc>
      </w:tr>
      <w:tr w:rsidR="001368F6" w14:paraId="7C8A3EE4" w14:textId="77777777" w:rsidTr="001368F6">
        <w:tc>
          <w:tcPr>
            <w:tcW w:w="9212" w:type="dxa"/>
          </w:tcPr>
          <w:p w14:paraId="3E46892B" w14:textId="77777777" w:rsidR="007F1671" w:rsidRDefault="007F1671" w:rsidP="007F1671">
            <w:pPr>
              <w:spacing w:before="120" w:after="120"/>
              <w:rPr>
                <w:b/>
              </w:rPr>
            </w:pPr>
            <w:r>
              <w:rPr>
                <w:b/>
              </w:rPr>
              <w:t>Załatw sprawę elektronicznie:</w:t>
            </w:r>
          </w:p>
          <w:p w14:paraId="33090825" w14:textId="77777777" w:rsidR="001368F6" w:rsidRPr="007F1671" w:rsidRDefault="007F1671" w:rsidP="001368F6">
            <w:pPr>
              <w:spacing w:before="120" w:after="120"/>
              <w:rPr>
                <w:b/>
              </w:rPr>
            </w:pPr>
            <w:r w:rsidRPr="00CE3F08">
              <w:t>Przez platformę e-PUAP</w:t>
            </w:r>
          </w:p>
        </w:tc>
      </w:tr>
      <w:tr w:rsidR="001368F6" w14:paraId="302C90E4" w14:textId="77777777" w:rsidTr="001368F6">
        <w:tc>
          <w:tcPr>
            <w:tcW w:w="9212" w:type="dxa"/>
          </w:tcPr>
          <w:p w14:paraId="5E9BADA8" w14:textId="77777777" w:rsidR="001368F6" w:rsidRDefault="001368F6" w:rsidP="001368F6">
            <w:pPr>
              <w:spacing w:before="120" w:after="120"/>
              <w:rPr>
                <w:b/>
              </w:rPr>
            </w:pPr>
            <w:r w:rsidRPr="00B41857">
              <w:rPr>
                <w:b/>
              </w:rPr>
              <w:lastRenderedPageBreak/>
              <w:t>Opłaty</w:t>
            </w:r>
            <w:r w:rsidR="00B41857">
              <w:rPr>
                <w:b/>
              </w:rPr>
              <w:t>:</w:t>
            </w:r>
          </w:p>
          <w:p w14:paraId="1561F78D" w14:textId="77777777" w:rsidR="00B34C7D" w:rsidRDefault="00B34C7D" w:rsidP="00B34C7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pl-PL"/>
              </w:rPr>
            </w:pPr>
            <w:r w:rsidRPr="001E145C">
              <w:rPr>
                <w:u w:val="single"/>
                <w:lang w:eastAsia="pl-PL"/>
              </w:rPr>
              <w:t>Za złożenie dokumentu stwierdzającego udzielenie pełnomocnictwa lub prokury albo jego odpisu, wypisu lub kopii</w:t>
            </w:r>
            <w:r w:rsidRPr="00854907">
              <w:rPr>
                <w:lang w:eastAsia="pl-PL"/>
              </w:rPr>
              <w:t xml:space="preserve"> – opłata skarbowa w wysokości 17,00 zł, z wyjątkiem zwolnień wynikających z części IV załącznika do ustawy o opłacie skarbowej tj. </w:t>
            </w:r>
          </w:p>
          <w:p w14:paraId="6A6296D0" w14:textId="77777777" w:rsidR="00B34C7D" w:rsidRDefault="00B34C7D" w:rsidP="00B34C7D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pl-PL"/>
              </w:rPr>
            </w:pPr>
            <w:r w:rsidRPr="00854907">
              <w:rPr>
                <w:lang w:eastAsia="pl-PL"/>
              </w:rPr>
              <w:t xml:space="preserve">jeżeli dokument stwierdzający udzielenie pełnomocnictwa lub prokury albo jego odpis, wypis lub kopia upoważniający do odbioru dokumentów poświadczony jest notarialnie lub przez uprawniony organ, </w:t>
            </w:r>
          </w:p>
          <w:p w14:paraId="6340AB69" w14:textId="77777777" w:rsidR="00B34C7D" w:rsidRPr="00854907" w:rsidRDefault="00B34C7D" w:rsidP="00B34C7D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pl-PL"/>
              </w:rPr>
            </w:pPr>
            <w:r w:rsidRPr="00854907">
              <w:rPr>
                <w:lang w:eastAsia="pl-PL"/>
              </w:rPr>
              <w:t>jeżeli pełnomocnictwo udzielane jest małżonkowi, wstępnemu, zstępnemu lub rodzeństwu.</w:t>
            </w:r>
          </w:p>
          <w:p w14:paraId="42FCD308" w14:textId="77777777" w:rsidR="00B34C7D" w:rsidRPr="00854907" w:rsidRDefault="00B34C7D" w:rsidP="00B34C7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pl-PL"/>
              </w:rPr>
            </w:pPr>
            <w:r w:rsidRPr="00854907">
              <w:rPr>
                <w:lang w:eastAsia="pl-PL"/>
              </w:rPr>
              <w:t>Opłaty należy dokonać na rachunek bankowy Urzędu Gminy Wiązowna nr: 54 8001 0005 2003 0020 0592 0005.</w:t>
            </w:r>
          </w:p>
          <w:p w14:paraId="7838A55B" w14:textId="77777777" w:rsidR="00CE3F08" w:rsidRPr="0082220F" w:rsidRDefault="00B34C7D" w:rsidP="001D3877">
            <w:p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854907">
              <w:rPr>
                <w:lang w:eastAsia="pl-PL"/>
              </w:rPr>
              <w:t xml:space="preserve">Do </w:t>
            </w:r>
            <w:r w:rsidR="001D3877">
              <w:rPr>
                <w:lang w:eastAsia="pl-PL"/>
              </w:rPr>
              <w:t>wniosku</w:t>
            </w:r>
            <w:r w:rsidRPr="00854907">
              <w:rPr>
                <w:lang w:eastAsia="pl-PL"/>
              </w:rPr>
              <w:t xml:space="preserve"> należy dołączyć oryginał dowodu potwierdzającego wniesienie opłaty skarbowej.</w:t>
            </w:r>
          </w:p>
        </w:tc>
      </w:tr>
      <w:tr w:rsidR="001368F6" w14:paraId="30411EAC" w14:textId="77777777" w:rsidTr="001368F6">
        <w:tc>
          <w:tcPr>
            <w:tcW w:w="9212" w:type="dxa"/>
          </w:tcPr>
          <w:p w14:paraId="38BF45FB" w14:textId="77777777" w:rsidR="00EF107C" w:rsidRDefault="00B41857" w:rsidP="001368F6">
            <w:pPr>
              <w:spacing w:before="120" w:after="120"/>
            </w:pPr>
            <w:r w:rsidRPr="00B41857">
              <w:rPr>
                <w:b/>
              </w:rPr>
              <w:t>Sprawę załatwia:</w:t>
            </w:r>
            <w:r w:rsidR="00EF107C">
              <w:t xml:space="preserve"> </w:t>
            </w:r>
          </w:p>
          <w:p w14:paraId="1CEC8F25" w14:textId="77777777" w:rsidR="009F103C" w:rsidRDefault="009F103C" w:rsidP="009F103C">
            <w:pPr>
              <w:spacing w:before="120" w:after="120"/>
            </w:pPr>
            <w:r>
              <w:t>Urząd Gminy Wiązowna, ul. Lubelska 59, 05-462 Wiązowna</w:t>
            </w:r>
          </w:p>
          <w:p w14:paraId="3A3C3391" w14:textId="77777777" w:rsidR="009F103C" w:rsidRDefault="009F103C" w:rsidP="009F103C">
            <w:pPr>
              <w:spacing w:before="120" w:after="120"/>
            </w:pPr>
            <w:r>
              <w:t>Wydział Podatków</w:t>
            </w:r>
          </w:p>
          <w:p w14:paraId="32931333" w14:textId="56F5626A" w:rsidR="009F103C" w:rsidRPr="00B8018A" w:rsidRDefault="009F103C" w:rsidP="009F103C">
            <w:pPr>
              <w:jc w:val="both"/>
            </w:pPr>
            <w:r w:rsidRPr="00B8018A">
              <w:t>tel. 22 512 5</w:t>
            </w:r>
            <w:r>
              <w:t>8</w:t>
            </w:r>
            <w:r w:rsidR="00F04008">
              <w:t xml:space="preserve"> </w:t>
            </w:r>
            <w:r>
              <w:t xml:space="preserve">09, </w:t>
            </w:r>
            <w:r w:rsidRPr="00B8018A">
              <w:t>22 512 5</w:t>
            </w:r>
            <w:r>
              <w:t>8</w:t>
            </w:r>
            <w:r w:rsidR="00F04008">
              <w:t xml:space="preserve"> </w:t>
            </w:r>
            <w:r w:rsidR="001E4281">
              <w:t>7</w:t>
            </w:r>
            <w:r>
              <w:t>1,</w:t>
            </w:r>
            <w:r w:rsidRPr="00B8018A">
              <w:t xml:space="preserve"> 22 512 5</w:t>
            </w:r>
            <w:r>
              <w:t>8</w:t>
            </w:r>
            <w:r w:rsidR="00F04008">
              <w:t xml:space="preserve"> </w:t>
            </w:r>
            <w:r w:rsidR="001E4281">
              <w:t>7</w:t>
            </w:r>
            <w:r>
              <w:t xml:space="preserve">2, </w:t>
            </w:r>
            <w:r w:rsidRPr="00B8018A">
              <w:t>22 512 5</w:t>
            </w:r>
            <w:r>
              <w:t>8</w:t>
            </w:r>
            <w:r w:rsidR="00F04008">
              <w:t xml:space="preserve"> </w:t>
            </w:r>
            <w:r w:rsidR="001E4281">
              <w:t>7</w:t>
            </w:r>
            <w:r>
              <w:t>3</w:t>
            </w:r>
          </w:p>
          <w:p w14:paraId="4F5456FB" w14:textId="0C4D460D" w:rsidR="009F103C" w:rsidRDefault="009F103C" w:rsidP="009F103C">
            <w:pPr>
              <w:spacing w:before="120"/>
              <w:rPr>
                <w:bCs/>
                <w:vertAlign w:val="superscript"/>
              </w:rPr>
            </w:pPr>
            <w:r w:rsidRPr="00A96FAA">
              <w:rPr>
                <w:b/>
              </w:rPr>
              <w:t xml:space="preserve">Godziny pracy: </w:t>
            </w:r>
            <w:r w:rsidRPr="00A96FAA">
              <w:rPr>
                <w:bCs/>
              </w:rPr>
              <w:t xml:space="preserve">poniedziałek </w:t>
            </w:r>
            <w:r w:rsidR="005E1C3E">
              <w:rPr>
                <w:bCs/>
              </w:rPr>
              <w:t>10</w:t>
            </w:r>
            <w:r w:rsidRPr="00A96FAA">
              <w:rPr>
                <w:bCs/>
                <w:vertAlign w:val="superscript"/>
              </w:rPr>
              <w:t>00</w:t>
            </w:r>
            <w:r w:rsidRPr="00A96FAA">
              <w:rPr>
                <w:bCs/>
              </w:rPr>
              <w:t xml:space="preserve"> - 18</w:t>
            </w:r>
            <w:r w:rsidRPr="00A96FAA">
              <w:rPr>
                <w:bCs/>
                <w:vertAlign w:val="superscript"/>
              </w:rPr>
              <w:t>00</w:t>
            </w:r>
            <w:r w:rsidRPr="00A96FAA">
              <w:t xml:space="preserve">, </w:t>
            </w:r>
            <w:r w:rsidRPr="00A96FAA">
              <w:rPr>
                <w:bCs/>
              </w:rPr>
              <w:t>wtorek - piątek 8</w:t>
            </w:r>
            <w:r w:rsidRPr="00A96FAA">
              <w:rPr>
                <w:bCs/>
                <w:vertAlign w:val="superscript"/>
              </w:rPr>
              <w:t>00</w:t>
            </w:r>
            <w:r w:rsidRPr="00A96FAA">
              <w:rPr>
                <w:bCs/>
              </w:rPr>
              <w:t xml:space="preserve"> - 16</w:t>
            </w:r>
            <w:r w:rsidRPr="00A96FAA">
              <w:rPr>
                <w:bCs/>
                <w:vertAlign w:val="superscript"/>
              </w:rPr>
              <w:t>00</w:t>
            </w:r>
          </w:p>
          <w:p w14:paraId="7199B1A6" w14:textId="3F113D39" w:rsidR="002570C8" w:rsidRPr="00A96FAA" w:rsidRDefault="009F103C" w:rsidP="00F04008">
            <w:pPr>
              <w:spacing w:before="120"/>
            </w:pPr>
            <w:r>
              <w:rPr>
                <w:b/>
              </w:rPr>
              <w:t xml:space="preserve">Urzędnik online: </w:t>
            </w:r>
            <w:hyperlink r:id="rId6" w:history="1">
              <w:r w:rsidR="005E1C3E" w:rsidRPr="00BD6112">
                <w:rPr>
                  <w:rStyle w:val="Hipercze"/>
                </w:rPr>
                <w:t>p.tomaszewska@wiazowna.pl</w:t>
              </w:r>
            </w:hyperlink>
            <w:r w:rsidR="00783C38">
              <w:t xml:space="preserve">, </w:t>
            </w:r>
            <w:hyperlink r:id="rId7" w:history="1">
              <w:r w:rsidR="005E1C3E" w:rsidRPr="00BD6112">
                <w:rPr>
                  <w:rStyle w:val="Hipercze"/>
                </w:rPr>
                <w:t>e.badurska@wiazowna.pl</w:t>
              </w:r>
            </w:hyperlink>
            <w:r w:rsidRPr="00F04008">
              <w:t>,</w:t>
            </w:r>
            <w:r w:rsidRPr="00112704">
              <w:t xml:space="preserve"> </w:t>
            </w:r>
            <w:hyperlink r:id="rId8" w:history="1">
              <w:r w:rsidR="005E1C3E" w:rsidRPr="00BD6112">
                <w:rPr>
                  <w:rStyle w:val="Hipercze"/>
                </w:rPr>
                <w:t>k.matosek@wiazowna.pl</w:t>
              </w:r>
            </w:hyperlink>
          </w:p>
        </w:tc>
      </w:tr>
      <w:tr w:rsidR="001368F6" w14:paraId="2E6710E2" w14:textId="77777777" w:rsidTr="001368F6">
        <w:tc>
          <w:tcPr>
            <w:tcW w:w="9212" w:type="dxa"/>
          </w:tcPr>
          <w:p w14:paraId="4D427F94" w14:textId="77777777" w:rsidR="00B34C7D" w:rsidRDefault="00EF107C" w:rsidP="001368F6">
            <w:pPr>
              <w:spacing w:before="120" w:after="120"/>
              <w:rPr>
                <w:b/>
              </w:rPr>
            </w:pPr>
            <w:r w:rsidRPr="00EF107C">
              <w:rPr>
                <w:b/>
              </w:rPr>
              <w:t>Forma załatwienia:</w:t>
            </w:r>
            <w:r w:rsidR="00B34C7D">
              <w:rPr>
                <w:b/>
              </w:rPr>
              <w:t xml:space="preserve"> </w:t>
            </w:r>
          </w:p>
          <w:p w14:paraId="0B253B78" w14:textId="77777777" w:rsidR="001368F6" w:rsidRPr="00EF107C" w:rsidRDefault="00B34C7D" w:rsidP="00B34C7D">
            <w:pPr>
              <w:spacing w:before="120" w:after="120"/>
              <w:jc w:val="both"/>
              <w:rPr>
                <w:b/>
              </w:rPr>
            </w:pPr>
            <w:r w:rsidRPr="00B34C7D">
              <w:t>Wydanie decyzji w sprawie</w:t>
            </w:r>
            <w:r>
              <w:rPr>
                <w:b/>
              </w:rPr>
              <w:t xml:space="preserve"> </w:t>
            </w:r>
            <w:r>
              <w:t>zwrot</w:t>
            </w:r>
            <w:r w:rsidR="00EC4B4E">
              <w:t>u</w:t>
            </w:r>
            <w:r>
              <w:t xml:space="preserve"> podatku akcyzowego zawartego w cenie oleju napędowego wykorzystywanego do produkcji rolnej</w:t>
            </w:r>
            <w:r w:rsidR="00F04008">
              <w:t>.</w:t>
            </w:r>
          </w:p>
        </w:tc>
      </w:tr>
      <w:tr w:rsidR="001368F6" w14:paraId="6C490873" w14:textId="77777777" w:rsidTr="001368F6">
        <w:tc>
          <w:tcPr>
            <w:tcW w:w="9212" w:type="dxa"/>
          </w:tcPr>
          <w:p w14:paraId="42FF80F9" w14:textId="77777777" w:rsidR="001368F6" w:rsidRDefault="00EF107C" w:rsidP="001368F6">
            <w:pPr>
              <w:spacing w:before="120" w:after="120"/>
              <w:rPr>
                <w:b/>
              </w:rPr>
            </w:pPr>
            <w:r w:rsidRPr="00EF107C">
              <w:rPr>
                <w:b/>
              </w:rPr>
              <w:t>Termin załatwienia:</w:t>
            </w:r>
          </w:p>
          <w:p w14:paraId="5F03A640" w14:textId="77777777" w:rsidR="0082220F" w:rsidRDefault="0082220F" w:rsidP="0082220F">
            <w:pPr>
              <w:spacing w:before="120" w:after="120"/>
              <w:jc w:val="both"/>
            </w:pPr>
            <w:r>
              <w:t xml:space="preserve">Sprawa załatwiana jest niezwłocznie, nie później niż w ciągu miesiąca od dnia złożenia kompletnego </w:t>
            </w:r>
            <w:proofErr w:type="spellStart"/>
            <w:r>
              <w:t>wniosku-formularza</w:t>
            </w:r>
            <w:proofErr w:type="spellEnd"/>
            <w:r>
              <w:t xml:space="preserve"> (do tego terminu nie wlicza się terminów przewidzianych w przepisach prawa do dokonania określonych czynności, okresów zawieszenia postępowania oraz okresów opóźnień spowodowanych z winy strony albo z przyczyn niezależnych od organu).</w:t>
            </w:r>
          </w:p>
          <w:p w14:paraId="2A0DBE44" w14:textId="77777777" w:rsidR="0082220F" w:rsidRPr="00EF107C" w:rsidRDefault="0082220F" w:rsidP="00133E9C">
            <w:pPr>
              <w:spacing w:before="120" w:after="120"/>
              <w:jc w:val="both"/>
              <w:rPr>
                <w:b/>
              </w:rPr>
            </w:pPr>
            <w:r>
              <w:t>W przypadku spraw</w:t>
            </w:r>
            <w:r w:rsidRPr="00477D8F">
              <w:t xml:space="preserve"> szczególnie skomplikowan</w:t>
            </w:r>
            <w:r>
              <w:t>ych</w:t>
            </w:r>
            <w:r w:rsidRPr="00477D8F">
              <w:t xml:space="preserve"> </w:t>
            </w:r>
            <w:r>
              <w:t>termin może ulec wydłużeniu do</w:t>
            </w:r>
            <w:r w:rsidRPr="00477D8F">
              <w:t xml:space="preserve"> dwóch miesięcy</w:t>
            </w:r>
            <w:r>
              <w:t>.</w:t>
            </w:r>
          </w:p>
        </w:tc>
      </w:tr>
      <w:tr w:rsidR="00EF107C" w14:paraId="36B8FFED" w14:textId="77777777" w:rsidTr="001368F6">
        <w:tc>
          <w:tcPr>
            <w:tcW w:w="9212" w:type="dxa"/>
          </w:tcPr>
          <w:p w14:paraId="48D60423" w14:textId="77777777" w:rsidR="00EF107C" w:rsidRDefault="00EF107C" w:rsidP="001368F6">
            <w:pPr>
              <w:spacing w:before="120" w:after="120"/>
            </w:pPr>
            <w:r w:rsidRPr="00EF107C">
              <w:rPr>
                <w:b/>
              </w:rPr>
              <w:t>Podstawa prawna:</w:t>
            </w:r>
            <w:r>
              <w:rPr>
                <w:b/>
              </w:rPr>
              <w:t xml:space="preserve"> </w:t>
            </w:r>
            <w:r w:rsidRPr="00EF107C">
              <w:t>pokaż</w:t>
            </w:r>
          </w:p>
          <w:p w14:paraId="55697CF8" w14:textId="3E5E555B" w:rsidR="00B34C7D" w:rsidRDefault="00B34C7D" w:rsidP="00B34C7D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jc w:val="both"/>
            </w:pPr>
            <w:r>
              <w:t>Ustawa z dnia 10 marca 2006 r. o zwrocie podatku akcyzowego zawartego w cenie oleju napędowego wykorzystywanego do produkcji rolnej (</w:t>
            </w:r>
            <w:proofErr w:type="spellStart"/>
            <w:r>
              <w:t>t.j</w:t>
            </w:r>
            <w:proofErr w:type="spellEnd"/>
            <w:r>
              <w:t>. Dz. U. z 201</w:t>
            </w:r>
            <w:r w:rsidR="00393D2E">
              <w:t>9</w:t>
            </w:r>
            <w:r w:rsidR="00461077">
              <w:t xml:space="preserve"> </w:t>
            </w:r>
            <w:r>
              <w:t xml:space="preserve">r., poz. </w:t>
            </w:r>
            <w:r w:rsidR="00393D2E">
              <w:t>2188 ze zm.)</w:t>
            </w:r>
            <w:r w:rsidR="0082199C">
              <w:t>;</w:t>
            </w:r>
          </w:p>
          <w:p w14:paraId="2E117809" w14:textId="43FD5C66" w:rsidR="00393D2E" w:rsidRDefault="00B34C7D" w:rsidP="00393D2E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7D2209">
              <w:rPr>
                <w:bCs/>
                <w:lang w:eastAsia="pl-PL"/>
              </w:rPr>
              <w:t xml:space="preserve">Rozporządzenie Ministra Rolnictwa i Rozwoju Wsi </w:t>
            </w:r>
            <w:r w:rsidRPr="007D2209">
              <w:rPr>
                <w:lang w:eastAsia="pl-PL"/>
              </w:rPr>
              <w:t>z dnia 2</w:t>
            </w:r>
            <w:r w:rsidR="00393D2E">
              <w:rPr>
                <w:lang w:eastAsia="pl-PL"/>
              </w:rPr>
              <w:t>0 grudnia</w:t>
            </w:r>
            <w:r w:rsidRPr="007D2209">
              <w:rPr>
                <w:lang w:eastAsia="pl-PL"/>
              </w:rPr>
              <w:t xml:space="preserve"> 201</w:t>
            </w:r>
            <w:r w:rsidR="00393D2E">
              <w:rPr>
                <w:lang w:eastAsia="pl-PL"/>
              </w:rPr>
              <w:t>8</w:t>
            </w:r>
            <w:r w:rsidRPr="007D2209">
              <w:rPr>
                <w:lang w:eastAsia="pl-PL"/>
              </w:rPr>
              <w:t xml:space="preserve"> r.</w:t>
            </w:r>
            <w:r>
              <w:rPr>
                <w:lang w:eastAsia="pl-PL"/>
              </w:rPr>
              <w:t xml:space="preserve"> </w:t>
            </w:r>
            <w:r w:rsidRPr="007D2209">
              <w:rPr>
                <w:bCs/>
                <w:lang w:eastAsia="pl-PL"/>
              </w:rPr>
              <w:t>w sprawie wzoru wniosku o zwrot podatku akcyzowego zawartego w cenie oleju napędowego wykorzystywanego</w:t>
            </w:r>
            <w:r>
              <w:rPr>
                <w:bCs/>
                <w:lang w:eastAsia="pl-PL"/>
              </w:rPr>
              <w:t xml:space="preserve"> </w:t>
            </w:r>
            <w:r w:rsidRPr="007D2209">
              <w:rPr>
                <w:bCs/>
                <w:lang w:eastAsia="pl-PL"/>
              </w:rPr>
              <w:t>do produkcji rolnej</w:t>
            </w:r>
            <w:r w:rsidRPr="0015183E">
              <w:t xml:space="preserve"> (Dz. U. z 201</w:t>
            </w:r>
            <w:r w:rsidR="00393D2E">
              <w:t>8</w:t>
            </w:r>
            <w:r w:rsidRPr="0015183E">
              <w:t xml:space="preserve"> r. poz. </w:t>
            </w:r>
            <w:r w:rsidR="00393D2E">
              <w:t>2466</w:t>
            </w:r>
            <w:r w:rsidRPr="0015183E">
              <w:t>)</w:t>
            </w:r>
            <w:r w:rsidR="0082199C">
              <w:t>;</w:t>
            </w:r>
          </w:p>
          <w:p w14:paraId="5D34B51B" w14:textId="3078CD6C" w:rsidR="00B34C7D" w:rsidRDefault="00393D2E" w:rsidP="00393D2E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>R</w:t>
            </w:r>
            <w:r w:rsidR="00461077">
              <w:t>ozporządzenie</w:t>
            </w:r>
            <w:r w:rsidR="00B34C7D">
              <w:t xml:space="preserve"> Ministra Rolnictwa i Rozwoju Wsi</w:t>
            </w:r>
            <w:r w:rsidR="00461077">
              <w:t xml:space="preserve"> z dnia 23 sierpnia 2006 r.</w:t>
            </w:r>
            <w:r w:rsidR="00B34C7D">
              <w:t xml:space="preserve"> w sprawie przekazywania gminom dotacji celowej na postępowanie w sprawie zwrotu podatku akcyzowego zawartego w cenie oleju napędowego wykorzystywanego do produkcji rolnej i jego wypłatę (Dz. U. z 2013 r. poz. 1339)</w:t>
            </w:r>
            <w:r w:rsidR="0082199C">
              <w:t>;</w:t>
            </w:r>
          </w:p>
          <w:p w14:paraId="256D6F0B" w14:textId="119C9CBD" w:rsidR="0082199C" w:rsidRDefault="0082199C" w:rsidP="00393D2E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Rozporządzenie Ministra Rolnictwa i Rozwoju Wsi z dnia 27 lutego 2019 r. zmieniające rozporządzenie w sprawie przekazywania gminom dotacji celowej na postępowanie w </w:t>
            </w:r>
            <w:r>
              <w:lastRenderedPageBreak/>
              <w:t>sprawie zwrotu podatku akcyzowego zawartego w cenie oleju napędowego wykorzystywanego do produkcji rolnej i jego wypłatę (Dz. U. z 2019 r. poz. 398);</w:t>
            </w:r>
          </w:p>
          <w:p w14:paraId="3FF9C240" w14:textId="7AB49A6B" w:rsidR="0082199C" w:rsidRPr="0082199C" w:rsidRDefault="0082199C" w:rsidP="0094797C">
            <w:pPr>
              <w:pStyle w:val="Akapitzlist"/>
              <w:numPr>
                <w:ilvl w:val="0"/>
                <w:numId w:val="4"/>
              </w:numPr>
              <w:jc w:val="both"/>
            </w:pPr>
            <w:r w:rsidRPr="0082199C">
              <w:t xml:space="preserve">Rozporządzenie Ministra Rolnictwa i Rozwoju Wsi z dnia </w:t>
            </w:r>
            <w:r>
              <w:t>1</w:t>
            </w:r>
            <w:r w:rsidRPr="0082199C">
              <w:t xml:space="preserve">7 </w:t>
            </w:r>
            <w:r>
              <w:t>grudnia</w:t>
            </w:r>
            <w:r w:rsidRPr="0082199C">
              <w:t xml:space="preserve"> 20</w:t>
            </w:r>
            <w:r>
              <w:t>2</w:t>
            </w:r>
            <w:r w:rsidRPr="0082199C">
              <w:t>1 r. zmieniające rozporządzenie w sprawie przekazywania gminom dotacji celowej na postępowanie w sprawie zwrotu podatku akcyzowego zawartego w cenie oleju napędowego wykorzystywanego do produkcji rolnej i jego wypłatę (Dz. U. z 20</w:t>
            </w:r>
            <w:r>
              <w:t>2</w:t>
            </w:r>
            <w:r w:rsidRPr="0082199C">
              <w:t xml:space="preserve">1 r. poz. </w:t>
            </w:r>
            <w:r>
              <w:t>2</w:t>
            </w:r>
            <w:r w:rsidRPr="0082199C">
              <w:t>3</w:t>
            </w:r>
            <w:r>
              <w:t>7</w:t>
            </w:r>
            <w:r w:rsidR="00143AE2">
              <w:t>9</w:t>
            </w:r>
            <w:r w:rsidRPr="0082199C">
              <w:t>);</w:t>
            </w:r>
          </w:p>
          <w:p w14:paraId="4A14C033" w14:textId="4AABC15A" w:rsidR="001029C1" w:rsidRDefault="007F79A4" w:rsidP="001029C1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Rozporządzenie Ministra Finansów </w:t>
            </w:r>
            <w:r w:rsidR="00461077">
              <w:t>z dnia 28 grudnia 2015 r. w sprawie wzorów pełnomocnictwa szczególnego</w:t>
            </w:r>
            <w:r w:rsidR="005E1C3E">
              <w:t xml:space="preserve"> </w:t>
            </w:r>
            <w:r w:rsidR="00461077">
              <w:t>i pełnomocnictwa do doręczeń oraz wzorów zawiadomienia o zmianie, odwołaniu lub wypowiedzeniu tych pełnomocnictw (</w:t>
            </w:r>
            <w:r w:rsidR="00DB0539">
              <w:t xml:space="preserve">tj. </w:t>
            </w:r>
            <w:r w:rsidR="00461077">
              <w:t>Dz. U. z 201</w:t>
            </w:r>
            <w:r w:rsidR="00DB0539">
              <w:t>8</w:t>
            </w:r>
            <w:r w:rsidR="00461077">
              <w:t xml:space="preserve"> r., poz. </w:t>
            </w:r>
            <w:r w:rsidR="00DB0539">
              <w:t>974</w:t>
            </w:r>
            <w:r w:rsidR="00461077">
              <w:t>)</w:t>
            </w:r>
          </w:p>
          <w:p w14:paraId="191E33E1" w14:textId="3FB4D53F" w:rsidR="001029C1" w:rsidRPr="00B34C7D" w:rsidRDefault="001029C1" w:rsidP="001029C1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lang w:eastAsia="pl-PL"/>
              </w:rPr>
              <w:t>Ustawa z 16 listopada 2006 r. o opłacie skarbow</w:t>
            </w:r>
            <w:r w:rsidR="00461077">
              <w:rPr>
                <w:lang w:eastAsia="pl-PL"/>
              </w:rPr>
              <w:t xml:space="preserve">ej (Dz. U. z </w:t>
            </w:r>
            <w:r w:rsidR="00393D2E">
              <w:rPr>
                <w:lang w:eastAsia="pl-PL"/>
              </w:rPr>
              <w:t>2021</w:t>
            </w:r>
            <w:r w:rsidR="00461077">
              <w:rPr>
                <w:lang w:eastAsia="pl-PL"/>
              </w:rPr>
              <w:t xml:space="preserve"> r. poz. </w:t>
            </w:r>
            <w:r w:rsidR="00393D2E">
              <w:rPr>
                <w:lang w:eastAsia="pl-PL"/>
              </w:rPr>
              <w:t>1923</w:t>
            </w:r>
            <w:r>
              <w:rPr>
                <w:lang w:eastAsia="pl-PL"/>
              </w:rPr>
              <w:t>)</w:t>
            </w:r>
          </w:p>
        </w:tc>
      </w:tr>
      <w:tr w:rsidR="00EF107C" w14:paraId="2C917A0E" w14:textId="77777777" w:rsidTr="001368F6">
        <w:tc>
          <w:tcPr>
            <w:tcW w:w="9212" w:type="dxa"/>
          </w:tcPr>
          <w:p w14:paraId="723F01FC" w14:textId="77777777" w:rsidR="00EF107C" w:rsidRDefault="00EF107C" w:rsidP="001368F6">
            <w:pPr>
              <w:spacing w:before="120" w:after="120"/>
            </w:pPr>
            <w:r>
              <w:rPr>
                <w:b/>
              </w:rPr>
              <w:lastRenderedPageBreak/>
              <w:t xml:space="preserve">Informacje dodatkowe: </w:t>
            </w:r>
            <w:r w:rsidRPr="00EF107C">
              <w:t>pokaż</w:t>
            </w:r>
          </w:p>
          <w:p w14:paraId="763C070C" w14:textId="77777777" w:rsidR="008D1C73" w:rsidRPr="008D1C73" w:rsidRDefault="008D1C73" w:rsidP="008D1C73">
            <w:pPr>
              <w:spacing w:before="120" w:after="120"/>
              <w:rPr>
                <w:u w:val="single"/>
              </w:rPr>
            </w:pPr>
            <w:r w:rsidRPr="008D1C73">
              <w:rPr>
                <w:u w:val="single"/>
              </w:rPr>
              <w:t>Kto może ubiegać się o zwrot:</w:t>
            </w:r>
          </w:p>
          <w:p w14:paraId="77E743C7" w14:textId="77777777" w:rsidR="008D1C73" w:rsidRDefault="008D1C73" w:rsidP="008D1C73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O zwrot może ubiegać się producent rolny – tj. osoba fizyczna, osoba prawna lub jednostka organizacyjna nieposiadając</w:t>
            </w:r>
            <w:r w:rsidR="00F04008">
              <w:t>a</w:t>
            </w:r>
            <w:r>
              <w:t xml:space="preserve"> osobowości prawnej, będąc</w:t>
            </w:r>
            <w:r w:rsidR="00F04008">
              <w:t>a</w:t>
            </w:r>
            <w:r>
              <w:t xml:space="preserve"> posiadaczem gospodarstwa rolnego w rozumieniu przepisów o podatku rolnym.</w:t>
            </w:r>
          </w:p>
          <w:p w14:paraId="7E202333" w14:textId="77777777" w:rsidR="008D1C73" w:rsidRDefault="008D1C73" w:rsidP="008D1C73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Za gospodarstwo rolne w rozumieniu przepisów ustawy o podatku rolnym uważa się obszar gruntów sklasyfikowanych w ewidencji gruntów i budynków jako użytki rolne lub jako grunty zadrzewione lub zakrzewione na użytkach rolnych o powierzchni przekraczającej 1 ha lub 1 ha przeliczeniowy, z wyjątkiem gruntów zajętych na prowadzenie działalności gospodarczej innej niż działalność rolnicza.</w:t>
            </w:r>
          </w:p>
          <w:p w14:paraId="31F349C0" w14:textId="77777777" w:rsidR="008D1C73" w:rsidRDefault="008D1C73" w:rsidP="008D1C73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W przypadku, gdy grunty gospodarstwa rolnego stanowią przedmiot współposiadania, zwrot podatku akcyzowego przysługuje temu współposiadaczowi, co do którego pozostali współposiadacze wyrazili pisemną zgodę (zgoda będzie wyrażana we wniosku i nie dotyczy współmałżonków).</w:t>
            </w:r>
          </w:p>
          <w:p w14:paraId="5D6105B8" w14:textId="77777777" w:rsidR="008D1C73" w:rsidRDefault="008D1C73" w:rsidP="008D1C73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W przypadku, gdy producent rolny podlega wpisowi do Krajowego Rejestru Sądowego we wniosku, o którym mowa w pkt 1 podaje </w:t>
            </w:r>
            <w:r w:rsidR="00F04008">
              <w:t xml:space="preserve">się </w:t>
            </w:r>
            <w:r>
              <w:t>numer z tego rejestru.</w:t>
            </w:r>
          </w:p>
          <w:p w14:paraId="6E253BCF" w14:textId="77777777" w:rsidR="008D1C73" w:rsidRDefault="008D1C73" w:rsidP="008D1C73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Producent rolny składa wniosek do wójta, burmistrza (prezydenta miasta) właściwego ze względu na miejsce położenia gruntów będących w posiadaniu lub współposiadaniu tego producenta rolnego (w tym dzierżawcy).</w:t>
            </w:r>
          </w:p>
          <w:p w14:paraId="2574577B" w14:textId="77777777" w:rsidR="008D1C73" w:rsidRPr="008D1C73" w:rsidRDefault="008D1C73" w:rsidP="008D1C73">
            <w:pPr>
              <w:spacing w:before="120" w:after="120"/>
              <w:rPr>
                <w:u w:val="single"/>
              </w:rPr>
            </w:pPr>
            <w:r w:rsidRPr="008D1C73">
              <w:rPr>
                <w:u w:val="single"/>
              </w:rPr>
              <w:t>Kiedy można składać wnioski:</w:t>
            </w:r>
          </w:p>
          <w:p w14:paraId="7B4CD715" w14:textId="77777777" w:rsidR="008D1C73" w:rsidRDefault="008D1C73" w:rsidP="008D1C73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Wnioski o zwrot podatku akcyzowego zawartego w cenie oleju napędowego wykorzystanego do produkcji rolnej do wysokości limitu zwrotu określonego na dany rok, składa się w dwóch terminach, tj.</w:t>
            </w:r>
          </w:p>
          <w:p w14:paraId="4DE432D2" w14:textId="1370016C" w:rsidR="008D1C73" w:rsidRDefault="008D1C73" w:rsidP="008D1C73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3D6D8B">
              <w:t>od dnia 1 lutego do ostatniego dnia lutego -</w:t>
            </w:r>
            <w:r>
              <w:t xml:space="preserve"> producent składa wniosek o zwrot podatku akcyzowego wraz z fakturami VAT (lub ich kopiami) dokumentującymi zakup oleju napędowego do produkcji rolnej w okresie od dnia 1 sierpnia roku poprzedniego do dnia 31 stycznia danego roku</w:t>
            </w:r>
            <w:r w:rsidR="00DB0539">
              <w:t>;</w:t>
            </w:r>
          </w:p>
          <w:p w14:paraId="467E753C" w14:textId="15341E45" w:rsidR="008D1C73" w:rsidRDefault="008D1C73" w:rsidP="008D1C73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3D6D8B">
              <w:t>od dnia 1 sierpnia do dnia 31 sierpnia - prod</w:t>
            </w:r>
            <w:r>
              <w:t>ucent składa wniosek o zwrot podatku akcyzowego wraz z fakturami VAT (lub ich kopiami) potwierdzającymi zakup oleju napędowego do produkcji rolnej w okresie od dnia1 lutego do dnia 31 lipca danego roku.</w:t>
            </w:r>
          </w:p>
          <w:p w14:paraId="0B7A042D" w14:textId="11A2FE29" w:rsidR="00BE1641" w:rsidRDefault="00BE1641" w:rsidP="00BE1641">
            <w:pPr>
              <w:suppressAutoHyphens w:val="0"/>
              <w:autoSpaceDE w:val="0"/>
              <w:autoSpaceDN w:val="0"/>
              <w:adjustRightInd w:val="0"/>
              <w:jc w:val="both"/>
            </w:pPr>
          </w:p>
          <w:p w14:paraId="1A486C7A" w14:textId="77777777" w:rsidR="00BE1641" w:rsidRPr="00BE1641" w:rsidRDefault="00BE1641" w:rsidP="00BE1641">
            <w:pPr>
              <w:pStyle w:val="Default"/>
              <w:jc w:val="both"/>
            </w:pPr>
            <w:r w:rsidRPr="00BE1641">
              <w:t xml:space="preserve">W przypadku ubiegania się przez producenta rolnego o zwrot podatku w odniesieniu do bydła, do wniosku o zwrot podatku dołącza się również dokument wydany przez kierownika biura powiatowego Agencji Restrukturyzacji i Modernizacji Rolnictwa zawierający informacje o liczbie dużych jednostek przeliczeniowych bydła będącego w posiadaniu producenta rolnego, w odniesieniu do każdej siedziby stada tego producenta, w ostatnim dniu każdego miesiąca roku poprzedzającego rok, w którym został złożony wniosek o zwrot podatku, ustalonej z uwzględnieniem wartości współczynników przeliczeniowych sztuk bydła na duże jednostki przeliczeniowe określonych w załączniku do ustawy z dnia 10 marca </w:t>
            </w:r>
            <w:r w:rsidRPr="00BE1641">
              <w:lastRenderedPageBreak/>
              <w:t xml:space="preserve">2006 r. o zwrocie podatku akcyzowego zawartego w cenie oleju napędowego wykorzystywanego do produkcji rolnej, na podstawie danych zawartych w rejestrze zwierząt gospodarskich oznakowanych, o którym mowa w rozdziale 2 ustawy z dnia 2 kwietnia 2004 r. o systemie identyfikacji i rejestracji zwierząt (Dz.U. 2021 poz. 1542). </w:t>
            </w:r>
          </w:p>
          <w:p w14:paraId="34FD318E" w14:textId="0E9B0BC1" w:rsidR="00BE1641" w:rsidRDefault="00BE1641" w:rsidP="00BE1641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E1641">
              <w:t>Producent rolny może ubiegać się o zwrot podatku akcyzowego w odniesieniu do bydła w pierwszym lub drugim terminie danego roku dołączając do wniosku ww. dokument wydany przez kierownika biura powiatowego Agencji Restrukturyzacji i Modernizacji Rolnictwa wystawiony na siebie, jednorazowo w danym roku.</w:t>
            </w:r>
          </w:p>
          <w:p w14:paraId="15A43734" w14:textId="77777777" w:rsidR="00595B78" w:rsidRDefault="00595B78" w:rsidP="00595B78">
            <w:pPr>
              <w:pStyle w:val="Default"/>
            </w:pPr>
          </w:p>
          <w:p w14:paraId="57E6813C" w14:textId="77777777" w:rsidR="00595B78" w:rsidRDefault="00595B78" w:rsidP="00595B7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Kwotę zwrotu podatku akcyzowego </w:t>
            </w:r>
            <w:r>
              <w:rPr>
                <w:sz w:val="23"/>
                <w:szCs w:val="23"/>
              </w:rPr>
              <w:t xml:space="preserve">ustala się jako iloczyn ilości oleju napędowego zakupionego do produkcji rolnej, wynikającej z faktur VAT oraz stawki zwrotu do 1 litra określonej w rozporządzeniu Rady Ministrów z dnia 3 grudnia 2021 r. w sprawie stawki zwrotu podatku akcyzowego zawartego w cenie oleju napędowego wykorzystywanego do produkcji rolnej na 1 litr oleju w 2022 r. (Dz. U. poz. 2266), </w:t>
            </w:r>
            <w:r>
              <w:rPr>
                <w:b/>
                <w:bCs/>
                <w:sz w:val="23"/>
                <w:szCs w:val="23"/>
              </w:rPr>
              <w:t xml:space="preserve">z tym, że kwota zwrotu podatku nie może być wyższa </w:t>
            </w:r>
            <w:r>
              <w:rPr>
                <w:sz w:val="23"/>
                <w:szCs w:val="23"/>
              </w:rPr>
              <w:t xml:space="preserve">niż suma: </w:t>
            </w:r>
          </w:p>
          <w:p w14:paraId="40F8AF3E" w14:textId="77777777" w:rsidR="00595B78" w:rsidRDefault="00595B78" w:rsidP="00595B78">
            <w:pPr>
              <w:pStyle w:val="Default"/>
              <w:spacing w:after="16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kwoty stanowiącej iloczyn stawki zwrotu na 1 litr oleju napędowego (1,00 zł/l), liczby 110 oraz powierzchni użytków rolnych będących w posiadaniu lub współposiadaniu producenta rolnego, wskazanej w ewidencji gruntów i budynków jako użytki rolne według stanu na dzień 1 lutego danego roku, oraz </w:t>
            </w:r>
          </w:p>
          <w:p w14:paraId="1F67AC33" w14:textId="77777777" w:rsidR="00595B78" w:rsidRDefault="00595B78" w:rsidP="00595B7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kwoty stanowiącej iloczyn stawki zwrotu podatku na 1 litr oleju napędowego (1,00 zł/l), liczby 40 oraz średniej rocznej liczby dużych jednostek przeliczeniowych bydła będącego w posiadaniu producenta rolnego w roku poprzedzającym rok, w którym został złożony wniosek o zwrot podatku. </w:t>
            </w:r>
          </w:p>
          <w:p w14:paraId="6D1E9452" w14:textId="6745EFB9" w:rsidR="00595B78" w:rsidRPr="00BE1641" w:rsidRDefault="00595B78" w:rsidP="00595B78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sz w:val="23"/>
                <w:szCs w:val="23"/>
              </w:rPr>
              <w:t>Przy ustalaniu ww. limitu nie uwzględnia się gruntów gospodarstw rolnych, na których zaprzestano produkcji rolnej oraz gruntów zajętych na prowadzenie działalności gospodarczej innej niż działalność rolnicza w rozumieniu przepisów o podatku rolnym.</w:t>
            </w:r>
          </w:p>
          <w:p w14:paraId="7C645B8E" w14:textId="77777777" w:rsidR="008D1C73" w:rsidRPr="008D1C73" w:rsidRDefault="008D1C73" w:rsidP="008D1C73">
            <w:pPr>
              <w:spacing w:before="120" w:after="120"/>
              <w:rPr>
                <w:u w:val="single"/>
              </w:rPr>
            </w:pPr>
            <w:r w:rsidRPr="008D1C73">
              <w:rPr>
                <w:u w:val="single"/>
              </w:rPr>
              <w:t>Kiedy wypłata zwrotu:</w:t>
            </w:r>
          </w:p>
          <w:p w14:paraId="311951D8" w14:textId="77777777" w:rsidR="008D1C73" w:rsidRDefault="008D1C73" w:rsidP="008D1C73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Wypłata producentom rolnym zwrotu podatku akcyzowego nastąpi </w:t>
            </w:r>
            <w:r w:rsidR="00EC4B4E">
              <w:t xml:space="preserve">gotówką w Oddziale Banku Spółdzielczego w Wiązownie albo przelewem na rachunek bankowy podany we wniosku </w:t>
            </w:r>
            <w:r>
              <w:t>w terminie:</w:t>
            </w:r>
          </w:p>
          <w:p w14:paraId="33659DAB" w14:textId="77777777" w:rsidR="008D1C73" w:rsidRPr="003D6D8B" w:rsidRDefault="008D1C73" w:rsidP="008D1C73">
            <w:pPr>
              <w:pStyle w:val="Akapitzlist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pl-PL"/>
              </w:rPr>
            </w:pPr>
            <w:r w:rsidRPr="003D6D8B">
              <w:t>od dnia 1 kwietnia do dnia 30 kwietnia - w przypadku złożenia wniosku w terminie od dnia 1 lutego do ostatniego dnia lutego;</w:t>
            </w:r>
          </w:p>
          <w:p w14:paraId="5C5E6690" w14:textId="14F12342" w:rsidR="008D1C73" w:rsidRPr="00EC4B4E" w:rsidRDefault="008D1C73" w:rsidP="00EC4B4E">
            <w:pPr>
              <w:pStyle w:val="Akapitzlist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pl-PL"/>
              </w:rPr>
            </w:pPr>
            <w:r w:rsidRPr="003D6D8B">
              <w:t xml:space="preserve">od dnia </w:t>
            </w:r>
            <w:r w:rsidR="0051090B">
              <w:t>3</w:t>
            </w:r>
            <w:r w:rsidRPr="003D6D8B">
              <w:t xml:space="preserve"> października do dnia 31 października </w:t>
            </w:r>
            <w:r>
              <w:t xml:space="preserve">- </w:t>
            </w:r>
            <w:r w:rsidRPr="003D6D8B">
              <w:t xml:space="preserve">w przypadku złożenia wniosku w terminie od dnia 1 sierpnia do </w:t>
            </w:r>
            <w:r w:rsidR="00EC4B4E">
              <w:t>dnia 31 sierpnia</w:t>
            </w:r>
            <w:r>
              <w:t>.</w:t>
            </w:r>
          </w:p>
        </w:tc>
      </w:tr>
      <w:tr w:rsidR="001368F6" w14:paraId="29CF5AB0" w14:textId="77777777" w:rsidTr="001368F6">
        <w:tc>
          <w:tcPr>
            <w:tcW w:w="9212" w:type="dxa"/>
          </w:tcPr>
          <w:p w14:paraId="64043976" w14:textId="611861D0" w:rsidR="00B17739" w:rsidRDefault="00B17739" w:rsidP="00B17739">
            <w:pPr>
              <w:spacing w:before="120" w:after="120"/>
            </w:pPr>
            <w:r>
              <w:lastRenderedPageBreak/>
              <w:t>Opracował:</w:t>
            </w:r>
            <w:r w:rsidR="005E1C3E">
              <w:t xml:space="preserve">    </w:t>
            </w:r>
            <w:r>
              <w:t xml:space="preserve">                       Sprawdził:                              Zatwierdził:</w:t>
            </w:r>
          </w:p>
          <w:p w14:paraId="111D3D8F" w14:textId="330EEF21" w:rsidR="001368F6" w:rsidRDefault="00B17739" w:rsidP="00B17739">
            <w:pPr>
              <w:spacing w:before="120" w:after="120"/>
            </w:pPr>
            <w:r>
              <w:t xml:space="preserve">Mariola Kwiatkowska           </w:t>
            </w:r>
            <w:r w:rsidR="00E231EF">
              <w:t>Paulina Tomaszewska</w:t>
            </w:r>
            <w:r w:rsidR="00AC07D1">
              <w:t xml:space="preserve">          Anna Rosłaniec</w:t>
            </w:r>
          </w:p>
        </w:tc>
      </w:tr>
    </w:tbl>
    <w:p w14:paraId="12D6CD35" w14:textId="77777777" w:rsidR="002C667D" w:rsidRDefault="002C667D" w:rsidP="002C667D"/>
    <w:sectPr w:rsidR="002C667D" w:rsidSect="002C667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275C"/>
    <w:multiLevelType w:val="hybridMultilevel"/>
    <w:tmpl w:val="AE9ABB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73471"/>
    <w:multiLevelType w:val="hybridMultilevel"/>
    <w:tmpl w:val="267CAF24"/>
    <w:lvl w:ilvl="0" w:tplc="7DAED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D2BD1"/>
    <w:multiLevelType w:val="hybridMultilevel"/>
    <w:tmpl w:val="652481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3717FE"/>
    <w:multiLevelType w:val="hybridMultilevel"/>
    <w:tmpl w:val="61B4A6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11789"/>
    <w:multiLevelType w:val="hybridMultilevel"/>
    <w:tmpl w:val="3C46B5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A15553"/>
    <w:multiLevelType w:val="hybridMultilevel"/>
    <w:tmpl w:val="2230F4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162186"/>
    <w:multiLevelType w:val="hybridMultilevel"/>
    <w:tmpl w:val="96024A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200AF6"/>
    <w:multiLevelType w:val="hybridMultilevel"/>
    <w:tmpl w:val="841CCD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27588"/>
    <w:multiLevelType w:val="hybridMultilevel"/>
    <w:tmpl w:val="6B1EDB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C348F4"/>
    <w:multiLevelType w:val="hybridMultilevel"/>
    <w:tmpl w:val="B8900F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666A65"/>
    <w:multiLevelType w:val="hybridMultilevel"/>
    <w:tmpl w:val="D95C1A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D6"/>
    <w:rsid w:val="00032BEB"/>
    <w:rsid w:val="00050B3D"/>
    <w:rsid w:val="00052A23"/>
    <w:rsid w:val="000B186A"/>
    <w:rsid w:val="000D68DB"/>
    <w:rsid w:val="001029C1"/>
    <w:rsid w:val="00133E9C"/>
    <w:rsid w:val="001368F6"/>
    <w:rsid w:val="00143AE2"/>
    <w:rsid w:val="00150DFF"/>
    <w:rsid w:val="001B76B7"/>
    <w:rsid w:val="001D3877"/>
    <w:rsid w:val="001E4281"/>
    <w:rsid w:val="001E4F16"/>
    <w:rsid w:val="00242804"/>
    <w:rsid w:val="0024663D"/>
    <w:rsid w:val="002570C8"/>
    <w:rsid w:val="002C667D"/>
    <w:rsid w:val="00343073"/>
    <w:rsid w:val="00354F04"/>
    <w:rsid w:val="00393D2E"/>
    <w:rsid w:val="003C0AFA"/>
    <w:rsid w:val="003E0F88"/>
    <w:rsid w:val="00430C92"/>
    <w:rsid w:val="00432F92"/>
    <w:rsid w:val="00461077"/>
    <w:rsid w:val="00465C45"/>
    <w:rsid w:val="00482B9C"/>
    <w:rsid w:val="004B3353"/>
    <w:rsid w:val="004B4DCF"/>
    <w:rsid w:val="004C4F50"/>
    <w:rsid w:val="0051090B"/>
    <w:rsid w:val="00560103"/>
    <w:rsid w:val="005730A6"/>
    <w:rsid w:val="00595B78"/>
    <w:rsid w:val="005E1C3E"/>
    <w:rsid w:val="00651C65"/>
    <w:rsid w:val="0065298E"/>
    <w:rsid w:val="0065754E"/>
    <w:rsid w:val="00691B7C"/>
    <w:rsid w:val="00706509"/>
    <w:rsid w:val="007110AB"/>
    <w:rsid w:val="007164EA"/>
    <w:rsid w:val="00753A88"/>
    <w:rsid w:val="00775697"/>
    <w:rsid w:val="00783C38"/>
    <w:rsid w:val="007C153B"/>
    <w:rsid w:val="007F1671"/>
    <w:rsid w:val="007F6DED"/>
    <w:rsid w:val="007F79A4"/>
    <w:rsid w:val="00806E91"/>
    <w:rsid w:val="0082199C"/>
    <w:rsid w:val="0082220F"/>
    <w:rsid w:val="008627F8"/>
    <w:rsid w:val="00862802"/>
    <w:rsid w:val="00864FA0"/>
    <w:rsid w:val="008A4228"/>
    <w:rsid w:val="008B0DBE"/>
    <w:rsid w:val="008C54CD"/>
    <w:rsid w:val="008D1C73"/>
    <w:rsid w:val="008D51E2"/>
    <w:rsid w:val="00912801"/>
    <w:rsid w:val="00946934"/>
    <w:rsid w:val="0094797C"/>
    <w:rsid w:val="00970202"/>
    <w:rsid w:val="00974B4C"/>
    <w:rsid w:val="009F103C"/>
    <w:rsid w:val="00A90A96"/>
    <w:rsid w:val="00A96FAA"/>
    <w:rsid w:val="00AC07D1"/>
    <w:rsid w:val="00AC2485"/>
    <w:rsid w:val="00AC49EE"/>
    <w:rsid w:val="00AD3706"/>
    <w:rsid w:val="00AD3A09"/>
    <w:rsid w:val="00AF3610"/>
    <w:rsid w:val="00B17739"/>
    <w:rsid w:val="00B343D8"/>
    <w:rsid w:val="00B34C7D"/>
    <w:rsid w:val="00B41857"/>
    <w:rsid w:val="00B42E4C"/>
    <w:rsid w:val="00B60D05"/>
    <w:rsid w:val="00B71252"/>
    <w:rsid w:val="00B81A98"/>
    <w:rsid w:val="00BA2A70"/>
    <w:rsid w:val="00BB5D1C"/>
    <w:rsid w:val="00BE1641"/>
    <w:rsid w:val="00BF1801"/>
    <w:rsid w:val="00C1675A"/>
    <w:rsid w:val="00C31EE0"/>
    <w:rsid w:val="00C66D86"/>
    <w:rsid w:val="00C97DB2"/>
    <w:rsid w:val="00CE3F08"/>
    <w:rsid w:val="00D84F72"/>
    <w:rsid w:val="00DB0539"/>
    <w:rsid w:val="00E231EF"/>
    <w:rsid w:val="00E375C2"/>
    <w:rsid w:val="00E60C3E"/>
    <w:rsid w:val="00E97EFE"/>
    <w:rsid w:val="00EC4B4E"/>
    <w:rsid w:val="00ED0872"/>
    <w:rsid w:val="00EF107C"/>
    <w:rsid w:val="00F04008"/>
    <w:rsid w:val="00F065D6"/>
    <w:rsid w:val="00F0740F"/>
    <w:rsid w:val="00F8289E"/>
    <w:rsid w:val="00FA4532"/>
    <w:rsid w:val="00FA4D39"/>
    <w:rsid w:val="00FC02C6"/>
    <w:rsid w:val="00FC529A"/>
    <w:rsid w:val="00FD2543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9E9C"/>
  <w15:docId w15:val="{B11BC558-B9D2-4F1A-B115-2C05A91B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4CD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54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34C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C54C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8C54C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C54C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54CD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8C54CD"/>
    <w:rPr>
      <w:rFonts w:ascii="Cambria" w:eastAsia="Times New Roman" w:hAnsi="Cambria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8C54CD"/>
    <w:rPr>
      <w:i/>
      <w:iCs/>
    </w:rPr>
  </w:style>
  <w:style w:type="paragraph" w:styleId="Bezodstpw">
    <w:name w:val="No Spacing"/>
    <w:uiPriority w:val="1"/>
    <w:qFormat/>
    <w:rsid w:val="008C54CD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5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5D6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13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53A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103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B34C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1C3E"/>
    <w:rPr>
      <w:color w:val="605E5C"/>
      <w:shd w:val="clear" w:color="auto" w:fill="E1DFDD"/>
    </w:rPr>
  </w:style>
  <w:style w:type="paragraph" w:customStyle="1" w:styleId="Default">
    <w:name w:val="Default"/>
    <w:rsid w:val="00BE164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tosek@wiazow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badurska@wiazow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tomaszewska@wiazowna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1547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Edyta Brońka</cp:lastModifiedBy>
  <cp:revision>2</cp:revision>
  <cp:lastPrinted>2016-06-29T08:24:00Z</cp:lastPrinted>
  <dcterms:created xsi:type="dcterms:W3CDTF">2022-03-02T14:04:00Z</dcterms:created>
  <dcterms:modified xsi:type="dcterms:W3CDTF">2022-03-02T14:04:00Z</dcterms:modified>
</cp:coreProperties>
</file>